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90"/>
      </w:tblGrid>
      <w:tr w:rsidR="003936D3" w:rsidRPr="0072754B" w14:paraId="26D7098D" w14:textId="77777777" w:rsidTr="2A481CF8">
        <w:tc>
          <w:tcPr>
            <w:tcW w:w="14390" w:type="dxa"/>
            <w:shd w:val="clear" w:color="auto" w:fill="D9D9D9" w:themeFill="background1" w:themeFillShade="D9"/>
          </w:tcPr>
          <w:p w14:paraId="3F27D218" w14:textId="218A208F" w:rsidR="003936D3" w:rsidRPr="0072754B" w:rsidRDefault="003936D3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8"/>
                <w:szCs w:val="28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8"/>
                <w:szCs w:val="28"/>
              </w:rPr>
              <w:t>DECONSTRUCTING STANDARDS</w:t>
            </w:r>
          </w:p>
        </w:tc>
      </w:tr>
    </w:tbl>
    <w:p w14:paraId="389DE6B3" w14:textId="77777777" w:rsidR="00314BAD" w:rsidRPr="00314BAD" w:rsidRDefault="00314BAD" w:rsidP="00314BAD">
      <w:pPr>
        <w:jc w:val="center"/>
        <w:rPr>
          <w:rFonts w:ascii="Segoe UI Light" w:hAnsi="Segoe UI Light" w:cs="Segoe UI Light"/>
          <w:sz w:val="20"/>
        </w:rPr>
      </w:pPr>
      <w:r w:rsidRPr="00314BAD">
        <w:rPr>
          <w:rFonts w:ascii="Segoe UI Light" w:hAnsi="Segoe UI Light" w:cs="Segoe UI Light"/>
          <w:u w:val="single"/>
        </w:rPr>
        <w:t xml:space="preserve">What </w:t>
      </w:r>
      <w:r>
        <w:rPr>
          <w:rFonts w:ascii="Segoe UI Light" w:hAnsi="Segoe UI Light" w:cs="Segoe UI Light"/>
          <w:u w:val="single"/>
        </w:rPr>
        <w:t>standards</w:t>
      </w:r>
      <w:r w:rsidRPr="00314BAD">
        <w:rPr>
          <w:rFonts w:ascii="Segoe UI Light" w:hAnsi="Segoe UI Light" w:cs="Segoe UI Light"/>
          <w:u w:val="single"/>
        </w:rPr>
        <w:t xml:space="preserve">? </w:t>
      </w:r>
      <w:r w:rsidRPr="00314BAD">
        <w:rPr>
          <w:rFonts w:ascii="Segoe UI Light" w:hAnsi="Segoe UI Light" w:cs="Segoe UI Light"/>
          <w:sz w:val="20"/>
        </w:rPr>
        <w:t xml:space="preserve"> </w:t>
      </w:r>
    </w:p>
    <w:p w14:paraId="418EF55E" w14:textId="77777777" w:rsidR="00314BAD" w:rsidRPr="003936D3" w:rsidRDefault="003936D3" w:rsidP="003936D3">
      <w:pPr>
        <w:jc w:val="center"/>
        <w:rPr>
          <w:rFonts w:ascii="Segoe UI Light" w:hAnsi="Segoe UI Light" w:cs="Segoe UI Light"/>
          <w:sz w:val="20"/>
        </w:rPr>
      </w:pPr>
      <w:r w:rsidRPr="003936D3">
        <w:rPr>
          <w:rFonts w:ascii="Segoe UI Light" w:hAnsi="Segoe UI Light" w:cs="Segoe UI Light"/>
          <w:sz w:val="20"/>
        </w:rPr>
        <w:t>Consider w</w:t>
      </w:r>
      <w:r w:rsidR="00314BAD" w:rsidRPr="003936D3">
        <w:rPr>
          <w:rFonts w:ascii="Segoe UI Light" w:hAnsi="Segoe UI Light" w:cs="Segoe UI Light"/>
          <w:sz w:val="20"/>
        </w:rPr>
        <w:t xml:space="preserve">eak performance standards based on classroom or benchmark </w:t>
      </w:r>
      <w:r w:rsidRPr="003936D3">
        <w:rPr>
          <w:rFonts w:ascii="Segoe UI Light" w:hAnsi="Segoe UI Light" w:cs="Segoe UI Light"/>
          <w:sz w:val="20"/>
        </w:rPr>
        <w:t>assessments, d</w:t>
      </w:r>
      <w:r w:rsidR="00314BAD" w:rsidRPr="003936D3">
        <w:rPr>
          <w:rFonts w:ascii="Segoe UI Light" w:hAnsi="Segoe UI Light" w:cs="Segoe UI Light"/>
          <w:sz w:val="20"/>
        </w:rPr>
        <w:t>ifficult standards to teach</w:t>
      </w:r>
      <w:r w:rsidRPr="003936D3">
        <w:rPr>
          <w:rFonts w:ascii="Segoe UI Light" w:hAnsi="Segoe UI Light" w:cs="Segoe UI Light"/>
          <w:sz w:val="20"/>
        </w:rPr>
        <w:t>, and s</w:t>
      </w:r>
      <w:r w:rsidR="00314BAD" w:rsidRPr="003936D3">
        <w:rPr>
          <w:rFonts w:ascii="Segoe UI Light" w:hAnsi="Segoe UI Light" w:cs="Segoe UI Light"/>
          <w:sz w:val="20"/>
        </w:rPr>
        <w:t>pecific standards in an upcoming unit of instruction</w:t>
      </w:r>
      <w:r w:rsidRPr="003936D3">
        <w:rPr>
          <w:rFonts w:ascii="Segoe UI Light" w:hAnsi="Segoe UI Light" w:cs="Segoe UI Light"/>
          <w:sz w:val="20"/>
        </w:rPr>
        <w:t>.</w:t>
      </w:r>
    </w:p>
    <w:p w14:paraId="4215CE14" w14:textId="77777777" w:rsidR="00314BAD" w:rsidRPr="00314BAD" w:rsidRDefault="00A2453C" w:rsidP="00314BAD">
      <w:pPr>
        <w:jc w:val="center"/>
        <w:rPr>
          <w:rFonts w:ascii="Segoe UI Light" w:hAnsi="Segoe UI Light" w:cs="Segoe UI Light"/>
          <w:u w:val="single"/>
        </w:rPr>
      </w:pPr>
      <w:r w:rsidRPr="00314BAD">
        <w:rPr>
          <w:rFonts w:ascii="Segoe UI Light" w:hAnsi="Segoe UI Light" w:cs="Segoe UI Light"/>
          <w:u w:val="single"/>
        </w:rPr>
        <w:t>What are the key differences in the standards at the surrounding grade levels?</w:t>
      </w:r>
      <w:r w:rsidR="00314BAD" w:rsidRPr="00314BAD">
        <w:rPr>
          <w:rFonts w:ascii="Segoe UI Light" w:hAnsi="Segoe UI Light" w:cs="Segoe UI Light"/>
          <w:u w:val="single"/>
        </w:rPr>
        <w:t xml:space="preserve"> </w:t>
      </w:r>
    </w:p>
    <w:tbl>
      <w:tblPr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12060"/>
      </w:tblGrid>
      <w:tr w:rsidR="00B63F1E" w:rsidRPr="0072754B" w14:paraId="426D87CC" w14:textId="77777777" w:rsidTr="2A481CF8">
        <w:tc>
          <w:tcPr>
            <w:tcW w:w="2335" w:type="dxa"/>
            <w:shd w:val="clear" w:color="auto" w:fill="auto"/>
          </w:tcPr>
          <w:p w14:paraId="23655A05" w14:textId="77777777" w:rsidR="00B63F1E" w:rsidRPr="0072754B" w:rsidRDefault="00B63F1E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  <w:r w:rsidRPr="0072754B">
              <w:rPr>
                <w:rFonts w:ascii="Segoe UI Light" w:hAnsi="Segoe UI Light" w:cs="Segoe UI Light"/>
                <w:sz w:val="24"/>
              </w:rPr>
              <w:t>Last year’s standard</w:t>
            </w:r>
          </w:p>
          <w:p w14:paraId="672A6659" w14:textId="77777777" w:rsidR="00B63F1E" w:rsidRPr="0072754B" w:rsidRDefault="00B63F1E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12060" w:type="dxa"/>
            <w:shd w:val="clear" w:color="auto" w:fill="auto"/>
          </w:tcPr>
          <w:p w14:paraId="45DF3A60" w14:textId="77777777" w:rsidR="00F84816" w:rsidRPr="0072754B" w:rsidRDefault="00F84816" w:rsidP="2A481CF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Segoe UI Light" w:hAnsi="Segoe UI Light" w:cs="Segoe UI Light"/>
                <w:color w:val="222222"/>
                <w:shd w:val="clear" w:color="auto" w:fill="FFFFFF"/>
              </w:rPr>
            </w:pPr>
          </w:p>
        </w:tc>
      </w:tr>
      <w:tr w:rsidR="00245E41" w:rsidRPr="0072754B" w14:paraId="02A83C87" w14:textId="77777777" w:rsidTr="2A481CF8">
        <w:tc>
          <w:tcPr>
            <w:tcW w:w="2335" w:type="dxa"/>
            <w:shd w:val="clear" w:color="auto" w:fill="AEAAAA" w:themeFill="background2" w:themeFillShade="BF"/>
          </w:tcPr>
          <w:p w14:paraId="1AEB1C4B" w14:textId="77777777" w:rsidR="00B63F1E" w:rsidRPr="0072754B" w:rsidRDefault="00314BAD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4"/>
              </w:rPr>
            </w:pPr>
            <w:r w:rsidRPr="0072754B">
              <w:rPr>
                <w:rFonts w:ascii="Segoe UI Light" w:hAnsi="Segoe UI Light" w:cs="Segoe UI Light"/>
                <w:b/>
                <w:sz w:val="24"/>
              </w:rPr>
              <w:t>THIS YEAR’S STANDARD</w:t>
            </w:r>
          </w:p>
        </w:tc>
        <w:tc>
          <w:tcPr>
            <w:tcW w:w="12060" w:type="dxa"/>
            <w:shd w:val="clear" w:color="auto" w:fill="FFFFFF" w:themeFill="background1"/>
          </w:tcPr>
          <w:p w14:paraId="7ED328C4" w14:textId="7DEAFDD4" w:rsidR="0083542E" w:rsidRPr="0072754B" w:rsidRDefault="0083542E" w:rsidP="2A481CF8">
            <w:pPr>
              <w:shd w:val="clear" w:color="auto" w:fill="FFFFFF" w:themeFill="background1"/>
              <w:spacing w:before="75" w:after="100" w:afterAutospacing="1" w:line="240" w:lineRule="auto"/>
              <w:rPr>
                <w:rFonts w:ascii="Segoe UI Light" w:eastAsia="Times New Roman" w:hAnsi="Segoe UI Light" w:cs="Segoe UI Light"/>
                <w:b/>
                <w:bCs/>
                <w:color w:val="222222"/>
                <w:sz w:val="24"/>
                <w:szCs w:val="24"/>
              </w:rPr>
            </w:pPr>
          </w:p>
        </w:tc>
      </w:tr>
      <w:tr w:rsidR="00B63F1E" w:rsidRPr="0072754B" w14:paraId="7D4ED8D0" w14:textId="77777777" w:rsidTr="2A481CF8">
        <w:tc>
          <w:tcPr>
            <w:tcW w:w="2335" w:type="dxa"/>
            <w:shd w:val="clear" w:color="auto" w:fill="auto"/>
          </w:tcPr>
          <w:p w14:paraId="651CEAC0" w14:textId="77777777" w:rsidR="00B63F1E" w:rsidRPr="0072754B" w:rsidRDefault="00B63F1E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  <w:r w:rsidRPr="0072754B">
              <w:rPr>
                <w:rFonts w:ascii="Segoe UI Light" w:hAnsi="Segoe UI Light" w:cs="Segoe UI Light"/>
                <w:sz w:val="24"/>
              </w:rPr>
              <w:t>Next year’s standard</w:t>
            </w:r>
          </w:p>
          <w:p w14:paraId="0A37501D" w14:textId="77777777" w:rsidR="00B63F1E" w:rsidRPr="0072754B" w:rsidRDefault="00B63F1E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12060" w:type="dxa"/>
            <w:shd w:val="clear" w:color="auto" w:fill="auto"/>
          </w:tcPr>
          <w:p w14:paraId="0CA6667D" w14:textId="059CEC28" w:rsidR="00F84816" w:rsidRPr="0072754B" w:rsidRDefault="00F84816" w:rsidP="2A481CF8">
            <w:pPr>
              <w:spacing w:after="0" w:line="240" w:lineRule="auto"/>
              <w:rPr>
                <w:rFonts w:ascii="Segoe UI Light" w:eastAsia="Times New Roman" w:hAnsi="Segoe UI Light" w:cs="Segoe UI Light"/>
                <w:color w:val="222222"/>
                <w:sz w:val="24"/>
                <w:szCs w:val="24"/>
              </w:rPr>
            </w:pPr>
          </w:p>
        </w:tc>
      </w:tr>
    </w:tbl>
    <w:p w14:paraId="5DAB6C7B" w14:textId="77777777" w:rsidR="00314BAD" w:rsidRPr="00314BAD" w:rsidRDefault="00314BAD" w:rsidP="00314BAD">
      <w:pPr>
        <w:rPr>
          <w:rFonts w:ascii="Segoe UI Light" w:hAnsi="Segoe UI Light" w:cs="Segoe UI Light"/>
          <w:sz w:val="12"/>
          <w:u w:val="single"/>
        </w:rPr>
      </w:pPr>
    </w:p>
    <w:p w14:paraId="36061B2E" w14:textId="77777777" w:rsidR="00B63F1E" w:rsidRPr="00314BAD" w:rsidRDefault="00A2453C" w:rsidP="00A2453C">
      <w:pPr>
        <w:jc w:val="center"/>
        <w:rPr>
          <w:rFonts w:ascii="Segoe UI Light" w:hAnsi="Segoe UI Light" w:cs="Segoe UI Light"/>
          <w:u w:val="single"/>
        </w:rPr>
      </w:pPr>
      <w:r w:rsidRPr="00314BAD">
        <w:rPr>
          <w:rFonts w:ascii="Segoe UI Light" w:hAnsi="Segoe UI Light" w:cs="Segoe UI Light"/>
          <w:u w:val="single"/>
        </w:rPr>
        <w:t>What do my stude</w:t>
      </w:r>
      <w:r w:rsidR="00314BAD">
        <w:rPr>
          <w:rFonts w:ascii="Segoe UI Light" w:hAnsi="Segoe UI Light" w:cs="Segoe UI Light"/>
          <w:u w:val="single"/>
        </w:rPr>
        <w:t xml:space="preserve">nts need to know, understand, and be able to do in order to </w:t>
      </w:r>
      <w:r w:rsidRPr="00314BAD">
        <w:rPr>
          <w:rFonts w:ascii="Segoe UI Light" w:hAnsi="Segoe UI Light" w:cs="Segoe UI Light"/>
          <w:u w:val="single"/>
        </w:rPr>
        <w:t>demonstrate mastery of this standard?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6"/>
        <w:gridCol w:w="4797"/>
        <w:gridCol w:w="4797"/>
      </w:tblGrid>
      <w:tr w:rsidR="00245E41" w:rsidRPr="0072754B" w14:paraId="3420DFDC" w14:textId="77777777" w:rsidTr="2A481CF8">
        <w:tc>
          <w:tcPr>
            <w:tcW w:w="4796" w:type="dxa"/>
            <w:shd w:val="clear" w:color="auto" w:fill="D9D9D9" w:themeFill="background1" w:themeFillShade="D9"/>
          </w:tcPr>
          <w:p w14:paraId="01B823C0" w14:textId="77777777" w:rsidR="003936D3" w:rsidRPr="0072754B" w:rsidRDefault="003936D3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sz w:val="24"/>
              </w:rPr>
            </w:pPr>
            <w:r w:rsidRPr="0072754B">
              <w:rPr>
                <w:rFonts w:ascii="Segoe UI Light" w:hAnsi="Segoe UI Light" w:cs="Segoe UI Light"/>
                <w:b/>
                <w:sz w:val="24"/>
              </w:rPr>
              <w:t>What students need to know and understand</w:t>
            </w:r>
          </w:p>
          <w:p w14:paraId="7C94A424" w14:textId="77777777" w:rsidR="00134352" w:rsidRPr="0072754B" w:rsidRDefault="00134352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i/>
                <w:sz w:val="24"/>
              </w:rPr>
            </w:pPr>
            <w:r w:rsidRPr="0072754B">
              <w:rPr>
                <w:rFonts w:ascii="Segoe UI Light" w:hAnsi="Segoe UI Light" w:cs="Segoe UI Light"/>
                <w:i/>
                <w:sz w:val="20"/>
              </w:rPr>
              <w:t>Embedded Skills and Concepts</w:t>
            </w:r>
          </w:p>
        </w:tc>
        <w:tc>
          <w:tcPr>
            <w:tcW w:w="4797" w:type="dxa"/>
            <w:shd w:val="clear" w:color="auto" w:fill="D9D9D9" w:themeFill="background1" w:themeFillShade="D9"/>
          </w:tcPr>
          <w:p w14:paraId="1C33D941" w14:textId="77777777" w:rsidR="00134352" w:rsidRPr="0072754B" w:rsidRDefault="00F84816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sz w:val="24"/>
              </w:rPr>
            </w:pPr>
            <w:r w:rsidRPr="0072754B">
              <w:rPr>
                <w:rFonts w:ascii="Segoe UI Light" w:hAnsi="Segoe UI Light" w:cs="Segoe UI Light"/>
                <w:b/>
                <w:sz w:val="24"/>
              </w:rPr>
              <w:t xml:space="preserve">What </w:t>
            </w:r>
            <w:r w:rsidR="003936D3" w:rsidRPr="0072754B">
              <w:rPr>
                <w:rFonts w:ascii="Segoe UI Light" w:hAnsi="Segoe UI Light" w:cs="Segoe UI Light"/>
                <w:b/>
                <w:sz w:val="24"/>
              </w:rPr>
              <w:t>students need to be able to do</w:t>
            </w:r>
          </w:p>
        </w:tc>
        <w:tc>
          <w:tcPr>
            <w:tcW w:w="4797" w:type="dxa"/>
            <w:shd w:val="clear" w:color="auto" w:fill="D9D9D9" w:themeFill="background1" w:themeFillShade="D9"/>
          </w:tcPr>
          <w:p w14:paraId="6A673983" w14:textId="77777777" w:rsidR="00134352" w:rsidRPr="0072754B" w:rsidRDefault="00134352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sz w:val="24"/>
              </w:rPr>
            </w:pPr>
            <w:r w:rsidRPr="0072754B">
              <w:rPr>
                <w:rFonts w:ascii="Segoe UI Light" w:hAnsi="Segoe UI Light" w:cs="Segoe UI Light"/>
                <w:b/>
                <w:sz w:val="24"/>
              </w:rPr>
              <w:t>Learning Targets</w:t>
            </w:r>
          </w:p>
          <w:p w14:paraId="2BD579B7" w14:textId="77777777" w:rsidR="00134352" w:rsidRPr="0072754B" w:rsidRDefault="00134352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i/>
                <w:sz w:val="24"/>
              </w:rPr>
            </w:pPr>
            <w:r w:rsidRPr="0072754B">
              <w:rPr>
                <w:rFonts w:ascii="Segoe UI Light" w:hAnsi="Segoe UI Light" w:cs="Segoe UI Light"/>
                <w:i/>
                <w:sz w:val="20"/>
              </w:rPr>
              <w:t>Kid-friendly “I can” statements if needed to clarify.</w:t>
            </w:r>
          </w:p>
        </w:tc>
      </w:tr>
      <w:tr w:rsidR="00134352" w:rsidRPr="0072754B" w14:paraId="22658F17" w14:textId="77777777" w:rsidTr="2A481CF8">
        <w:trPr>
          <w:trHeight w:val="530"/>
        </w:trPr>
        <w:tc>
          <w:tcPr>
            <w:tcW w:w="4796" w:type="dxa"/>
            <w:shd w:val="clear" w:color="auto" w:fill="auto"/>
          </w:tcPr>
          <w:p w14:paraId="291E35A2" w14:textId="77777777" w:rsidR="00134352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0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0"/>
                <w:szCs w:val="20"/>
              </w:rPr>
              <w:t>Content</w:t>
            </w:r>
          </w:p>
          <w:p w14:paraId="02EB378F" w14:textId="77777777" w:rsidR="003C3759" w:rsidRPr="0072754B" w:rsidRDefault="003C3759" w:rsidP="0072754B">
            <w:pPr>
              <w:pStyle w:val="ColorfulList-Accent11"/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4797" w:type="dxa"/>
            <w:vMerge w:val="restart"/>
            <w:shd w:val="clear" w:color="auto" w:fill="auto"/>
          </w:tcPr>
          <w:p w14:paraId="4E91AF20" w14:textId="72740DE2" w:rsidR="00AB6E94" w:rsidRPr="0072754B" w:rsidRDefault="00AB6E94" w:rsidP="2A481CF8">
            <w:pPr>
              <w:pStyle w:val="ColorfulList-Accent11"/>
              <w:spacing w:after="0" w:line="240" w:lineRule="auto"/>
              <w:ind w:left="0"/>
              <w:rPr>
                <w:rFonts w:ascii="Segoe UI Light" w:hAnsi="Segoe UI Light" w:cs="Segoe UI Light"/>
                <w:sz w:val="24"/>
                <w:szCs w:val="24"/>
              </w:rPr>
            </w:pPr>
          </w:p>
        </w:tc>
        <w:tc>
          <w:tcPr>
            <w:tcW w:w="4797" w:type="dxa"/>
            <w:vMerge w:val="restart"/>
            <w:shd w:val="clear" w:color="auto" w:fill="auto"/>
          </w:tcPr>
          <w:p w14:paraId="60D804F7" w14:textId="5EE1BCBB" w:rsidR="00AB6E94" w:rsidRPr="0072754B" w:rsidRDefault="00AB6E94" w:rsidP="2A481CF8">
            <w:pPr>
              <w:pStyle w:val="ColorfulList-Accent11"/>
              <w:spacing w:after="0" w:line="240" w:lineRule="auto"/>
              <w:ind w:left="0"/>
              <w:rPr>
                <w:rFonts w:ascii="Segoe UI Light" w:hAnsi="Segoe UI Light" w:cs="Segoe UI Light"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sz w:val="24"/>
                <w:szCs w:val="24"/>
              </w:rPr>
              <w:t xml:space="preserve"> </w:t>
            </w:r>
          </w:p>
        </w:tc>
      </w:tr>
      <w:tr w:rsidR="00134352" w:rsidRPr="0072754B" w14:paraId="4DFAE4EE" w14:textId="77777777" w:rsidTr="2A481CF8">
        <w:trPr>
          <w:trHeight w:val="530"/>
        </w:trPr>
        <w:tc>
          <w:tcPr>
            <w:tcW w:w="4796" w:type="dxa"/>
            <w:shd w:val="clear" w:color="auto" w:fill="auto"/>
          </w:tcPr>
          <w:p w14:paraId="343F8CA5" w14:textId="77777777" w:rsidR="00F84816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0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0"/>
                <w:szCs w:val="20"/>
              </w:rPr>
              <w:t>Cornerstone</w:t>
            </w:r>
          </w:p>
          <w:p w14:paraId="6A05A809" w14:textId="77777777" w:rsidR="0083542E" w:rsidRPr="0072754B" w:rsidRDefault="0083542E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0"/>
              </w:rPr>
            </w:pPr>
          </w:p>
        </w:tc>
        <w:tc>
          <w:tcPr>
            <w:tcW w:w="4797" w:type="dxa"/>
            <w:vMerge/>
          </w:tcPr>
          <w:p w14:paraId="5A39BBE3" w14:textId="77777777" w:rsidR="00134352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4797" w:type="dxa"/>
            <w:vMerge/>
          </w:tcPr>
          <w:p w14:paraId="41C8F396" w14:textId="77777777" w:rsidR="00134352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</w:tr>
      <w:tr w:rsidR="00134352" w:rsidRPr="0072754B" w14:paraId="580C91B1" w14:textId="77777777" w:rsidTr="2A481CF8">
        <w:trPr>
          <w:trHeight w:val="530"/>
        </w:trPr>
        <w:tc>
          <w:tcPr>
            <w:tcW w:w="4796" w:type="dxa"/>
            <w:shd w:val="clear" w:color="auto" w:fill="auto"/>
          </w:tcPr>
          <w:p w14:paraId="1EE50047" w14:textId="77777777" w:rsidR="00134352" w:rsidRPr="0072754B" w:rsidRDefault="00F84816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0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0"/>
                <w:szCs w:val="20"/>
              </w:rPr>
              <w:t>Life</w:t>
            </w:r>
            <w:r w:rsidR="00245E41" w:rsidRPr="2A481CF8">
              <w:rPr>
                <w:rFonts w:ascii="Segoe UI Light" w:hAnsi="Segoe UI Light" w:cs="Segoe UI Light"/>
                <w:b/>
                <w:bCs/>
                <w:sz w:val="20"/>
                <w:szCs w:val="20"/>
              </w:rPr>
              <w:t xml:space="preserve"> skills </w:t>
            </w:r>
          </w:p>
          <w:p w14:paraId="72A3D3EC" w14:textId="77777777" w:rsidR="00AB6E94" w:rsidRPr="0072754B" w:rsidRDefault="00AB6E94" w:rsidP="0072754B">
            <w:pPr>
              <w:pStyle w:val="ColorfulList-Accent11"/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4797" w:type="dxa"/>
            <w:vMerge/>
          </w:tcPr>
          <w:p w14:paraId="0D0B940D" w14:textId="77777777" w:rsidR="00134352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  <w:tc>
          <w:tcPr>
            <w:tcW w:w="4797" w:type="dxa"/>
            <w:vMerge/>
          </w:tcPr>
          <w:p w14:paraId="0E27B00A" w14:textId="77777777" w:rsidR="00134352" w:rsidRPr="0072754B" w:rsidRDefault="00134352" w:rsidP="0072754B">
            <w:pPr>
              <w:spacing w:after="0" w:line="240" w:lineRule="auto"/>
              <w:rPr>
                <w:rFonts w:ascii="Segoe UI Light" w:hAnsi="Segoe UI Light" w:cs="Segoe UI Light"/>
                <w:sz w:val="24"/>
              </w:rPr>
            </w:pPr>
          </w:p>
        </w:tc>
      </w:tr>
    </w:tbl>
    <w:p w14:paraId="60061E4C" w14:textId="77777777" w:rsidR="00A2453C" w:rsidRPr="003936D3" w:rsidRDefault="00A2453C">
      <w:pPr>
        <w:rPr>
          <w:rFonts w:ascii="Segoe UI Light" w:hAnsi="Segoe UI Light" w:cs="Segoe UI Light"/>
          <w:b/>
          <w:sz w:val="1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5"/>
        <w:gridCol w:w="12505"/>
      </w:tblGrid>
      <w:tr w:rsidR="00245E41" w:rsidRPr="0072754B" w14:paraId="2248BA8B" w14:textId="77777777" w:rsidTr="2A481CF8">
        <w:tc>
          <w:tcPr>
            <w:tcW w:w="1885" w:type="dxa"/>
            <w:shd w:val="clear" w:color="auto" w:fill="D9D9D9" w:themeFill="background1" w:themeFillShade="D9"/>
          </w:tcPr>
          <w:p w14:paraId="0347E455" w14:textId="77777777" w:rsidR="00A2453C" w:rsidRPr="0072754B" w:rsidRDefault="00A2453C" w:rsidP="0072754B">
            <w:pPr>
              <w:spacing w:after="0" w:line="240" w:lineRule="auto"/>
              <w:rPr>
                <w:rFonts w:ascii="Segoe UI Light" w:hAnsi="Segoe UI Light" w:cs="Segoe UI Light"/>
                <w:b/>
                <w:sz w:val="24"/>
              </w:rPr>
            </w:pPr>
            <w:r w:rsidRPr="0072754B">
              <w:rPr>
                <w:rFonts w:ascii="Segoe UI Light" w:hAnsi="Segoe UI Light" w:cs="Segoe UI Light"/>
                <w:b/>
                <w:sz w:val="24"/>
              </w:rPr>
              <w:t>Key Vocabulary</w:t>
            </w:r>
          </w:p>
          <w:p w14:paraId="44EAFD9C" w14:textId="77777777" w:rsidR="00A2453C" w:rsidRPr="0072754B" w:rsidRDefault="00A2453C" w:rsidP="0072754B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sz w:val="24"/>
              </w:rPr>
            </w:pPr>
          </w:p>
        </w:tc>
        <w:tc>
          <w:tcPr>
            <w:tcW w:w="12505" w:type="dxa"/>
            <w:shd w:val="clear" w:color="auto" w:fill="auto"/>
          </w:tcPr>
          <w:p w14:paraId="43BAC818" w14:textId="65FE4082" w:rsidR="00A2453C" w:rsidRPr="0072754B" w:rsidRDefault="00A2453C" w:rsidP="2A481CF8">
            <w:pPr>
              <w:spacing w:after="0" w:line="240" w:lineRule="auto"/>
              <w:rPr>
                <w:rFonts w:ascii="Segoe UI Light" w:hAnsi="Segoe UI Light" w:cs="Segoe UI Light"/>
                <w:sz w:val="24"/>
                <w:szCs w:val="24"/>
              </w:rPr>
            </w:pPr>
          </w:p>
        </w:tc>
      </w:tr>
    </w:tbl>
    <w:p w14:paraId="4B94D5A5" w14:textId="77777777" w:rsidR="00B63F1E" w:rsidRPr="003936D3" w:rsidRDefault="00B63F1E" w:rsidP="00A2453C">
      <w:pPr>
        <w:rPr>
          <w:rFonts w:ascii="Segoe UI Light" w:hAnsi="Segoe UI Light" w:cs="Segoe UI Light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6"/>
        <w:gridCol w:w="4797"/>
        <w:gridCol w:w="4797"/>
      </w:tblGrid>
      <w:tr w:rsidR="00245E41" w:rsidRPr="0072754B" w14:paraId="2D2C0C7A" w14:textId="77777777" w:rsidTr="2A481CF8">
        <w:tc>
          <w:tcPr>
            <w:tcW w:w="4796" w:type="dxa"/>
            <w:shd w:val="clear" w:color="auto" w:fill="D9D9D9" w:themeFill="background1" w:themeFillShade="D9"/>
          </w:tcPr>
          <w:p w14:paraId="2E0AEE39" w14:textId="6A214E70" w:rsidR="003936D3" w:rsidRPr="0072754B" w:rsidRDefault="003936D3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>What does mastery look like?</w:t>
            </w:r>
          </w:p>
          <w:p w14:paraId="0DCB017B" w14:textId="7C0B7832" w:rsidR="003936D3" w:rsidRPr="0072754B" w:rsidRDefault="32CB44B7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>(Example)</w:t>
            </w:r>
          </w:p>
        </w:tc>
        <w:tc>
          <w:tcPr>
            <w:tcW w:w="4797" w:type="dxa"/>
            <w:shd w:val="clear" w:color="auto" w:fill="D9D9D9" w:themeFill="background1" w:themeFillShade="D9"/>
          </w:tcPr>
          <w:p w14:paraId="119145B8" w14:textId="2C8BAF19" w:rsidR="003936D3" w:rsidRPr="0072754B" w:rsidRDefault="003936D3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 xml:space="preserve">What will you introduce to students? </w:t>
            </w:r>
          </w:p>
          <w:p w14:paraId="473C2278" w14:textId="4AF72762" w:rsidR="003936D3" w:rsidRPr="0072754B" w:rsidRDefault="32CB44B7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>(a stretch)</w:t>
            </w:r>
          </w:p>
        </w:tc>
        <w:tc>
          <w:tcPr>
            <w:tcW w:w="4797" w:type="dxa"/>
            <w:shd w:val="clear" w:color="auto" w:fill="D9D9D9" w:themeFill="background1" w:themeFillShade="D9"/>
          </w:tcPr>
          <w:p w14:paraId="46BFE95F" w14:textId="387FFFF7" w:rsidR="003936D3" w:rsidRPr="0072754B" w:rsidRDefault="003936D3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 xml:space="preserve">What will you expose students to? </w:t>
            </w:r>
          </w:p>
          <w:p w14:paraId="30287520" w14:textId="05BDEDAA" w:rsidR="003936D3" w:rsidRPr="0072754B" w:rsidRDefault="003936D3" w:rsidP="2A481CF8">
            <w:pPr>
              <w:spacing w:after="0" w:line="240" w:lineRule="auto"/>
              <w:jc w:val="center"/>
              <w:rPr>
                <w:rFonts w:ascii="Segoe UI Light" w:hAnsi="Segoe UI Light" w:cs="Segoe UI Light"/>
                <w:b/>
                <w:bCs/>
                <w:sz w:val="24"/>
                <w:szCs w:val="24"/>
              </w:rPr>
            </w:pPr>
            <w:r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>(way</w:t>
            </w:r>
            <w:r w:rsidR="32CB44B7" w:rsidRPr="2A481CF8">
              <w:rPr>
                <w:rFonts w:ascii="Segoe UI Light" w:hAnsi="Segoe UI Light" w:cs="Segoe UI Light"/>
                <w:b/>
                <w:bCs/>
                <w:sz w:val="24"/>
                <w:szCs w:val="24"/>
              </w:rPr>
              <w:t xml:space="preserve"> down the road)</w:t>
            </w:r>
          </w:p>
        </w:tc>
      </w:tr>
      <w:tr w:rsidR="003936D3" w:rsidRPr="0072754B" w14:paraId="74D480DA" w14:textId="77777777" w:rsidTr="2A481CF8">
        <w:tc>
          <w:tcPr>
            <w:tcW w:w="4796" w:type="dxa"/>
            <w:shd w:val="clear" w:color="auto" w:fill="auto"/>
          </w:tcPr>
          <w:p w14:paraId="074F946B" w14:textId="3EA523E7" w:rsidR="003936D3" w:rsidRPr="0072754B" w:rsidRDefault="003936D3" w:rsidP="2A481CF8">
            <w:pPr>
              <w:spacing w:after="0" w:line="240" w:lineRule="auto"/>
              <w:rPr>
                <w:rFonts w:ascii="Segoe UI Light" w:hAnsi="Segoe UI Light" w:cs="Segoe UI Light"/>
                <w:sz w:val="24"/>
                <w:szCs w:val="24"/>
              </w:rPr>
            </w:pPr>
          </w:p>
        </w:tc>
        <w:tc>
          <w:tcPr>
            <w:tcW w:w="4797" w:type="dxa"/>
            <w:shd w:val="clear" w:color="auto" w:fill="auto"/>
          </w:tcPr>
          <w:p w14:paraId="46BADEE5" w14:textId="2E6E8EB2" w:rsidR="003936D3" w:rsidRPr="0072754B" w:rsidRDefault="003936D3" w:rsidP="2A481CF8">
            <w:pPr>
              <w:spacing w:after="0" w:line="240" w:lineRule="auto"/>
              <w:rPr>
                <w:rFonts w:ascii="Segoe UI Light" w:hAnsi="Segoe UI Light" w:cs="Segoe UI Light"/>
                <w:sz w:val="24"/>
                <w:szCs w:val="24"/>
              </w:rPr>
            </w:pPr>
          </w:p>
        </w:tc>
        <w:tc>
          <w:tcPr>
            <w:tcW w:w="4797" w:type="dxa"/>
            <w:shd w:val="clear" w:color="auto" w:fill="auto"/>
          </w:tcPr>
          <w:p w14:paraId="626929B8" w14:textId="0B506976" w:rsidR="00C252CE" w:rsidRPr="0072754B" w:rsidRDefault="00C252CE" w:rsidP="2A481CF8">
            <w:pPr>
              <w:spacing w:after="0" w:line="240" w:lineRule="auto"/>
              <w:rPr>
                <w:rFonts w:ascii="Segoe UI Light" w:hAnsi="Segoe UI Light" w:cs="Segoe UI Light"/>
                <w:color w:val="000000"/>
                <w:sz w:val="24"/>
                <w:szCs w:val="24"/>
              </w:rPr>
            </w:pPr>
          </w:p>
        </w:tc>
      </w:tr>
    </w:tbl>
    <w:p w14:paraId="3DEEC669" w14:textId="77777777" w:rsidR="00A2453C" w:rsidRPr="00B63F1E" w:rsidRDefault="00A2453C" w:rsidP="00A2453C">
      <w:pPr>
        <w:rPr>
          <w:rFonts w:ascii="Segoe UI Light" w:hAnsi="Segoe UI Light" w:cs="Segoe UI Light"/>
          <w:sz w:val="24"/>
        </w:rPr>
      </w:pPr>
    </w:p>
    <w:sectPr w:rsidR="00A2453C" w:rsidRPr="00B63F1E" w:rsidSect="00B63F1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C25CF"/>
    <w:multiLevelType w:val="multilevel"/>
    <w:tmpl w:val="4A9C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44BDA"/>
    <w:multiLevelType w:val="hybridMultilevel"/>
    <w:tmpl w:val="010CA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E94317"/>
    <w:multiLevelType w:val="hybridMultilevel"/>
    <w:tmpl w:val="336C3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037AA"/>
    <w:multiLevelType w:val="multilevel"/>
    <w:tmpl w:val="71B82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C2034"/>
    <w:multiLevelType w:val="multilevel"/>
    <w:tmpl w:val="44364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93B0A"/>
    <w:multiLevelType w:val="hybridMultilevel"/>
    <w:tmpl w:val="AA0C35D0"/>
    <w:lvl w:ilvl="0" w:tplc="86D86D40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Segoe U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572423"/>
    <w:multiLevelType w:val="hybridMultilevel"/>
    <w:tmpl w:val="19567F48"/>
    <w:lvl w:ilvl="0" w:tplc="B88EC668">
      <w:start w:val="1"/>
      <w:numFmt w:val="bullet"/>
      <w:lvlText w:val="-"/>
      <w:lvlJc w:val="left"/>
      <w:pPr>
        <w:ind w:left="720" w:hanging="360"/>
      </w:pPr>
      <w:rPr>
        <w:rFonts w:ascii="Segoe UI Light" w:eastAsia="Calibri" w:hAnsi="Segoe UI Light" w:cs="Segoe U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2548D0"/>
    <w:multiLevelType w:val="hybridMultilevel"/>
    <w:tmpl w:val="3072D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F1E"/>
    <w:rsid w:val="000E1707"/>
    <w:rsid w:val="00134352"/>
    <w:rsid w:val="0018280B"/>
    <w:rsid w:val="001D1159"/>
    <w:rsid w:val="002054F4"/>
    <w:rsid w:val="00245E41"/>
    <w:rsid w:val="00314BAD"/>
    <w:rsid w:val="003861F3"/>
    <w:rsid w:val="003936D3"/>
    <w:rsid w:val="003C3759"/>
    <w:rsid w:val="00495A55"/>
    <w:rsid w:val="005E6EB9"/>
    <w:rsid w:val="006B48DE"/>
    <w:rsid w:val="0072754B"/>
    <w:rsid w:val="007918F7"/>
    <w:rsid w:val="0083542E"/>
    <w:rsid w:val="00A2453C"/>
    <w:rsid w:val="00AB6E94"/>
    <w:rsid w:val="00B63F1E"/>
    <w:rsid w:val="00BD4AE4"/>
    <w:rsid w:val="00C252CE"/>
    <w:rsid w:val="00DA2A60"/>
    <w:rsid w:val="00DD5236"/>
    <w:rsid w:val="00EB1CFE"/>
    <w:rsid w:val="00EF3D33"/>
    <w:rsid w:val="00F84816"/>
    <w:rsid w:val="00FD622C"/>
    <w:rsid w:val="0B493E24"/>
    <w:rsid w:val="1BE6F1EC"/>
    <w:rsid w:val="25E0DECA"/>
    <w:rsid w:val="2A481CF8"/>
    <w:rsid w:val="32CB44B7"/>
    <w:rsid w:val="622F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2B426F"/>
  <w15:chartTrackingRefBased/>
  <w15:docId w15:val="{580B3289-F1EB-44D9-B93A-7F814B634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3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63F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B63F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F3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7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745</Characters>
  <Application>Microsoft Office Word</Application>
  <DocSecurity>0</DocSecurity>
  <Lines>6</Lines>
  <Paragraphs>1</Paragraphs>
  <ScaleCrop>false</ScaleCrop>
  <Company>FCBOE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Hutchinson</dc:creator>
  <cp:keywords/>
  <dc:description/>
  <cp:lastModifiedBy>George Sumner</cp:lastModifiedBy>
  <cp:revision>2</cp:revision>
  <cp:lastPrinted>2022-05-31T18:11:00Z</cp:lastPrinted>
  <dcterms:created xsi:type="dcterms:W3CDTF">2022-05-31T18:12:00Z</dcterms:created>
  <dcterms:modified xsi:type="dcterms:W3CDTF">2022-05-31T18:12:00Z</dcterms:modified>
</cp:coreProperties>
</file>